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15274" w14:textId="77777777" w:rsidR="00F05131" w:rsidRDefault="00F05131" w:rsidP="00F05131">
      <w:bookmarkStart w:id="0" w:name="_GoBack"/>
      <w:bookmarkEnd w:id="0"/>
    </w:p>
    <w:p w14:paraId="139526E0" w14:textId="77777777" w:rsidR="009879FE" w:rsidRPr="009879FE" w:rsidRDefault="009879FE" w:rsidP="00C33B6A">
      <w:pPr>
        <w:jc w:val="center"/>
        <w:rPr>
          <w:rFonts w:cstheme="minorHAnsi"/>
          <w:b/>
        </w:rPr>
      </w:pPr>
      <w:r w:rsidRPr="009879FE">
        <w:rPr>
          <w:rFonts w:cstheme="minorHAnsi"/>
          <w:b/>
          <w:sz w:val="40"/>
          <w:szCs w:val="40"/>
        </w:rPr>
        <w:t>Jurys Inn &amp; Leonardo hotels</w:t>
      </w:r>
      <w:r>
        <w:rPr>
          <w:rFonts w:cstheme="minorHAnsi"/>
          <w:b/>
          <w:sz w:val="40"/>
          <w:szCs w:val="40"/>
        </w:rPr>
        <w:t xml:space="preserve">: </w:t>
      </w:r>
      <w:r>
        <w:rPr>
          <w:rFonts w:cstheme="minorHAnsi"/>
          <w:b/>
          <w:sz w:val="40"/>
          <w:szCs w:val="40"/>
        </w:rPr>
        <w:br/>
      </w:r>
      <w:r w:rsidR="000561F9" w:rsidRPr="009879FE">
        <w:rPr>
          <w:rFonts w:cstheme="minorHAnsi"/>
        </w:rPr>
        <w:t>Diversity &amp; Crisis Support</w:t>
      </w:r>
      <w:r>
        <w:rPr>
          <w:rFonts w:cstheme="minorHAnsi"/>
        </w:rPr>
        <w:t xml:space="preserve"> </w:t>
      </w:r>
      <w:r w:rsidRPr="009879FE">
        <w:rPr>
          <w:rFonts w:cstheme="minorHAnsi"/>
        </w:rPr>
        <w:t xml:space="preserve">43 </w:t>
      </w:r>
      <w:r>
        <w:rPr>
          <w:rFonts w:cstheme="minorHAnsi"/>
        </w:rPr>
        <w:t xml:space="preserve">UK hotels </w:t>
      </w:r>
      <w:r w:rsidRPr="009879FE">
        <w:rPr>
          <w:rFonts w:cstheme="minorHAnsi"/>
        </w:rPr>
        <w:t>in major</w:t>
      </w:r>
      <w:r>
        <w:rPr>
          <w:rFonts w:cstheme="minorHAnsi"/>
        </w:rPr>
        <w:t xml:space="preserve"> city centre locations</w:t>
      </w:r>
    </w:p>
    <w:p w14:paraId="5C012714" w14:textId="77777777" w:rsidR="00BF657C" w:rsidRDefault="00F05131" w:rsidP="00C33B6A">
      <w:pPr>
        <w:shd w:val="clear" w:color="auto" w:fill="FFFFFF"/>
        <w:spacing w:after="0" w:line="240" w:lineRule="auto"/>
        <w:jc w:val="center"/>
        <w:textAlignment w:val="baseline"/>
        <w:rPr>
          <w:rFonts w:cstheme="minorHAnsi"/>
          <w:shd w:val="clear" w:color="auto" w:fill="FFFFFF"/>
        </w:rPr>
      </w:pPr>
      <w:r w:rsidRPr="00BF657C">
        <w:rPr>
          <w:rFonts w:cstheme="minorHAnsi"/>
        </w:rPr>
        <w:t>As we all face a period of uncertainty</w:t>
      </w:r>
      <w:r w:rsidR="00BF657C" w:rsidRPr="00BF657C">
        <w:rPr>
          <w:rFonts w:cstheme="minorHAnsi"/>
        </w:rPr>
        <w:t xml:space="preserve"> </w:t>
      </w:r>
      <w:r w:rsidR="00BF657C">
        <w:rPr>
          <w:rFonts w:cstheme="minorHAnsi"/>
          <w:shd w:val="clear" w:color="auto" w:fill="FFFFFF"/>
        </w:rPr>
        <w:t>w</w:t>
      </w:r>
      <w:r w:rsidR="00BF657C" w:rsidRPr="00BF657C">
        <w:rPr>
          <w:rFonts w:cstheme="minorHAnsi"/>
          <w:shd w:val="clear" w:color="auto" w:fill="FFFFFF"/>
        </w:rPr>
        <w:t>ith Coronavirus (COVID-19) continuing to spread</w:t>
      </w:r>
      <w:r w:rsidR="00BF657C">
        <w:rPr>
          <w:rFonts w:cstheme="minorHAnsi"/>
          <w:shd w:val="clear" w:color="auto" w:fill="FFFFFF"/>
        </w:rPr>
        <w:t xml:space="preserve"> I would like to update you on the various ways that we can help with critical action plans that can help the </w:t>
      </w:r>
      <w:r w:rsidR="00BF657C" w:rsidRPr="00BF657C">
        <w:rPr>
          <w:rFonts w:cstheme="minorHAnsi"/>
          <w:shd w:val="clear" w:color="auto" w:fill="FFFFFF"/>
        </w:rPr>
        <w:t>current state and the potential future impact if the situation continues to worsen.</w:t>
      </w:r>
    </w:p>
    <w:p w14:paraId="334523F3" w14:textId="77777777" w:rsidR="00BF657C" w:rsidRDefault="00BF657C" w:rsidP="00C33B6A">
      <w:pPr>
        <w:shd w:val="clear" w:color="auto" w:fill="FFFFFF"/>
        <w:spacing w:after="0" w:line="240" w:lineRule="auto"/>
        <w:jc w:val="center"/>
        <w:textAlignment w:val="baseline"/>
        <w:rPr>
          <w:rFonts w:cstheme="minorHAnsi"/>
          <w:shd w:val="clear" w:color="auto" w:fill="FFFFFF"/>
        </w:rPr>
      </w:pPr>
    </w:p>
    <w:p w14:paraId="7E80FA83" w14:textId="77777777" w:rsidR="00BF657C" w:rsidRDefault="00BF657C" w:rsidP="00C33B6A">
      <w:pPr>
        <w:shd w:val="clear" w:color="auto" w:fill="FFFFFF"/>
        <w:spacing w:after="0" w:line="240" w:lineRule="auto"/>
        <w:jc w:val="center"/>
        <w:textAlignment w:val="baseline"/>
        <w:rPr>
          <w:rFonts w:eastAsia="Times New Roman" w:cstheme="minorHAnsi"/>
          <w:lang w:eastAsia="en-GB"/>
        </w:rPr>
      </w:pPr>
      <w:r w:rsidRPr="009879FE">
        <w:rPr>
          <w:rFonts w:eastAsia="Times New Roman" w:cstheme="minorHAnsi"/>
          <w:lang w:eastAsia="en-GB"/>
        </w:rPr>
        <w:t>We are in unprecedented territory so we would be willing to take unprecedented steps to support the national effort.</w:t>
      </w:r>
    </w:p>
    <w:p w14:paraId="3517809B" w14:textId="77777777" w:rsidR="00BF657C" w:rsidRPr="00BF657C" w:rsidRDefault="00BF657C" w:rsidP="00C33B6A">
      <w:pPr>
        <w:shd w:val="clear" w:color="auto" w:fill="FFFFFF"/>
        <w:spacing w:after="0" w:line="240" w:lineRule="auto"/>
        <w:jc w:val="center"/>
        <w:textAlignment w:val="baseline"/>
        <w:rPr>
          <w:rFonts w:cstheme="minorHAnsi"/>
          <w:shd w:val="clear" w:color="auto" w:fill="FFFFFF"/>
        </w:rPr>
      </w:pPr>
    </w:p>
    <w:p w14:paraId="61AD8E74" w14:textId="77777777" w:rsidR="00C561B7" w:rsidRDefault="00BF657C" w:rsidP="00C33B6A">
      <w:pPr>
        <w:jc w:val="center"/>
        <w:rPr>
          <w:rFonts w:cstheme="minorHAnsi"/>
        </w:rPr>
      </w:pPr>
      <w:r>
        <w:rPr>
          <w:rFonts w:cstheme="minorHAnsi"/>
        </w:rPr>
        <w:t xml:space="preserve">Please pass this information on to </w:t>
      </w:r>
      <w:r w:rsidR="00C561B7">
        <w:rPr>
          <w:rFonts w:cstheme="minorHAnsi"/>
        </w:rPr>
        <w:t>others who are involved with Crisis Support.</w:t>
      </w:r>
    </w:p>
    <w:p w14:paraId="5A3ED14E" w14:textId="77777777" w:rsidR="00BF657C" w:rsidRDefault="00BF657C" w:rsidP="00BF657C">
      <w:pPr>
        <w:spacing w:after="0" w:line="240" w:lineRule="auto"/>
        <w:rPr>
          <w:rFonts w:eastAsia="Times New Roman" w:cstheme="minorHAnsi"/>
          <w:lang w:eastAsia="en-GB"/>
        </w:rPr>
      </w:pPr>
    </w:p>
    <w:tbl>
      <w:tblPr>
        <w:tblStyle w:val="TableGrid"/>
        <w:tblW w:w="0" w:type="auto"/>
        <w:tblLook w:val="04A0" w:firstRow="1" w:lastRow="0" w:firstColumn="1" w:lastColumn="0" w:noHBand="0" w:noVBand="1"/>
      </w:tblPr>
      <w:tblGrid>
        <w:gridCol w:w="4508"/>
        <w:gridCol w:w="4508"/>
      </w:tblGrid>
      <w:tr w:rsidR="002757BB" w14:paraId="42F900EF" w14:textId="77777777" w:rsidTr="00C33B6A">
        <w:tc>
          <w:tcPr>
            <w:tcW w:w="9016" w:type="dxa"/>
            <w:gridSpan w:val="2"/>
            <w:shd w:val="clear" w:color="auto" w:fill="2E74B5" w:themeFill="accent1" w:themeFillShade="BF"/>
          </w:tcPr>
          <w:p w14:paraId="36F07D05" w14:textId="77777777" w:rsidR="002757BB" w:rsidRPr="00C33B6A" w:rsidRDefault="00C33B6A" w:rsidP="00C33B6A">
            <w:pPr>
              <w:jc w:val="center"/>
              <w:rPr>
                <w:rFonts w:eastAsia="Times New Roman" w:cstheme="minorHAnsi"/>
                <w:b/>
                <w:color w:val="FFFFFF" w:themeColor="background1"/>
                <w:sz w:val="40"/>
                <w:szCs w:val="40"/>
                <w:lang w:eastAsia="en-GB"/>
              </w:rPr>
            </w:pPr>
            <w:r w:rsidRPr="00C33B6A">
              <w:rPr>
                <w:rFonts w:eastAsia="Times New Roman" w:cstheme="minorHAnsi"/>
                <w:b/>
                <w:color w:val="FFFFFF" w:themeColor="background1"/>
                <w:sz w:val="40"/>
                <w:szCs w:val="40"/>
                <w:lang w:eastAsia="en-GB"/>
              </w:rPr>
              <w:t xml:space="preserve">Hotel Diversity </w:t>
            </w:r>
          </w:p>
        </w:tc>
      </w:tr>
      <w:tr w:rsidR="002757BB" w14:paraId="05C101C7" w14:textId="77777777" w:rsidTr="00C33B6A">
        <w:tc>
          <w:tcPr>
            <w:tcW w:w="4508" w:type="dxa"/>
            <w:shd w:val="clear" w:color="auto" w:fill="BDD6EE" w:themeFill="accent1" w:themeFillTint="66"/>
          </w:tcPr>
          <w:p w14:paraId="65A59BAD" w14:textId="77777777" w:rsidR="00C33B6A" w:rsidRPr="00C33B6A" w:rsidRDefault="00C33B6A" w:rsidP="00C33B6A">
            <w:pPr>
              <w:jc w:val="center"/>
              <w:rPr>
                <w:rFonts w:eastAsia="Times New Roman" w:cstheme="minorHAnsi"/>
                <w:b/>
                <w:lang w:eastAsia="en-GB"/>
              </w:rPr>
            </w:pPr>
            <w:r w:rsidRPr="00C33B6A">
              <w:rPr>
                <w:rFonts w:eastAsia="Times New Roman" w:cstheme="minorHAnsi"/>
                <w:b/>
                <w:lang w:eastAsia="en-GB"/>
              </w:rPr>
              <w:t>Call Centres Temp HQ</w:t>
            </w:r>
          </w:p>
          <w:p w14:paraId="1D52274C" w14:textId="77777777" w:rsidR="00C33B6A" w:rsidRPr="00C33B6A" w:rsidRDefault="00C33B6A" w:rsidP="00C33B6A">
            <w:pPr>
              <w:jc w:val="center"/>
              <w:rPr>
                <w:rFonts w:eastAsia="Times New Roman" w:cstheme="minorHAnsi"/>
                <w:lang w:eastAsia="en-GB"/>
              </w:rPr>
            </w:pPr>
          </w:p>
          <w:p w14:paraId="73BA5437" w14:textId="77777777" w:rsidR="00C33B6A" w:rsidRPr="00C33B6A" w:rsidRDefault="00C33B6A" w:rsidP="00C33B6A">
            <w:pPr>
              <w:jc w:val="center"/>
              <w:rPr>
                <w:rFonts w:eastAsia="Times New Roman" w:cstheme="minorHAnsi"/>
                <w:lang w:eastAsia="en-GB"/>
              </w:rPr>
            </w:pPr>
            <w:r w:rsidRPr="00C33B6A">
              <w:rPr>
                <w:rFonts w:eastAsia="Times New Roman" w:cstheme="minorHAnsi"/>
                <w:lang w:eastAsia="en-GB"/>
              </w:rPr>
              <w:t>Flexible space and facilities for any pop up call centre, 100’s off individual rooms allowing social distance between employees but allowing calls to continue.</w:t>
            </w:r>
          </w:p>
          <w:p w14:paraId="4E3DB85E" w14:textId="77777777" w:rsidR="002757BB" w:rsidRDefault="00C33B6A" w:rsidP="00C33B6A">
            <w:pPr>
              <w:jc w:val="center"/>
              <w:rPr>
                <w:rFonts w:eastAsia="Times New Roman" w:cstheme="minorHAnsi"/>
                <w:lang w:eastAsia="en-GB"/>
              </w:rPr>
            </w:pPr>
            <w:r w:rsidRPr="00C33B6A">
              <w:rPr>
                <w:rFonts w:eastAsia="Times New Roman" w:cstheme="minorHAnsi"/>
                <w:lang w:eastAsia="en-GB"/>
              </w:rPr>
              <w:t>Isolation possibilities allowing business and support to continue.</w:t>
            </w:r>
          </w:p>
        </w:tc>
        <w:tc>
          <w:tcPr>
            <w:tcW w:w="4508" w:type="dxa"/>
            <w:shd w:val="clear" w:color="auto" w:fill="BDD6EE" w:themeFill="accent1" w:themeFillTint="66"/>
          </w:tcPr>
          <w:p w14:paraId="30D6C7B0" w14:textId="77777777" w:rsidR="002757BB" w:rsidRDefault="002757BB" w:rsidP="00C33B6A">
            <w:pPr>
              <w:jc w:val="center"/>
              <w:rPr>
                <w:rFonts w:eastAsia="Times New Roman" w:cstheme="minorHAnsi"/>
                <w:b/>
                <w:lang w:eastAsia="en-GB"/>
              </w:rPr>
            </w:pPr>
            <w:r w:rsidRPr="00121391">
              <w:rPr>
                <w:rFonts w:eastAsia="Times New Roman" w:cstheme="minorHAnsi"/>
                <w:b/>
                <w:lang w:eastAsia="en-GB"/>
              </w:rPr>
              <w:t xml:space="preserve">Isolation </w:t>
            </w:r>
            <w:r w:rsidR="00121391">
              <w:rPr>
                <w:rFonts w:eastAsia="Times New Roman" w:cstheme="minorHAnsi"/>
                <w:b/>
                <w:lang w:eastAsia="en-GB"/>
              </w:rPr>
              <w:t>Hotels</w:t>
            </w:r>
            <w:r w:rsidR="00121391">
              <w:rPr>
                <w:rFonts w:eastAsia="Times New Roman" w:cstheme="minorHAnsi"/>
                <w:b/>
                <w:lang w:eastAsia="en-GB"/>
              </w:rPr>
              <w:br/>
              <w:t>Emergency Services &amp; Rapid Response</w:t>
            </w:r>
          </w:p>
          <w:p w14:paraId="3AB7871A" w14:textId="77777777" w:rsidR="00121391" w:rsidRPr="00121391" w:rsidRDefault="00121391" w:rsidP="00C33B6A">
            <w:pPr>
              <w:jc w:val="center"/>
              <w:rPr>
                <w:rFonts w:eastAsia="Times New Roman" w:cstheme="minorHAnsi"/>
                <w:b/>
                <w:lang w:eastAsia="en-GB"/>
              </w:rPr>
            </w:pPr>
          </w:p>
          <w:p w14:paraId="2DC6B3F5" w14:textId="77777777" w:rsidR="00121391" w:rsidRDefault="00121391" w:rsidP="00C33B6A">
            <w:pPr>
              <w:jc w:val="center"/>
            </w:pPr>
            <w:r>
              <w:t>We have city centre locations offering extensive facilities with large venue space and bedrooms that can be adapted for emergency services &amp; rapid response teams providing safe sterile &amp; isolated self-contained venues.</w:t>
            </w:r>
          </w:p>
          <w:p w14:paraId="3AF28ABB" w14:textId="77777777" w:rsidR="002757BB" w:rsidRPr="00121391" w:rsidRDefault="002757BB" w:rsidP="00C33B6A">
            <w:pPr>
              <w:jc w:val="center"/>
              <w:rPr>
                <w:rFonts w:eastAsia="Times New Roman" w:cstheme="minorHAnsi"/>
                <w:b/>
                <w:lang w:eastAsia="en-GB"/>
              </w:rPr>
            </w:pPr>
          </w:p>
        </w:tc>
      </w:tr>
      <w:tr w:rsidR="002757BB" w14:paraId="6997D689" w14:textId="77777777" w:rsidTr="00C33B6A">
        <w:tc>
          <w:tcPr>
            <w:tcW w:w="4508" w:type="dxa"/>
            <w:shd w:val="clear" w:color="auto" w:fill="BDD6EE" w:themeFill="accent1" w:themeFillTint="66"/>
          </w:tcPr>
          <w:p w14:paraId="586DDA9A" w14:textId="77777777" w:rsidR="00C33B6A" w:rsidRPr="00C33B6A" w:rsidRDefault="00C33B6A" w:rsidP="00C33B6A">
            <w:pPr>
              <w:jc w:val="center"/>
              <w:rPr>
                <w:rFonts w:eastAsia="Times New Roman" w:cstheme="minorHAnsi"/>
                <w:b/>
                <w:lang w:eastAsia="en-GB"/>
              </w:rPr>
            </w:pPr>
            <w:r w:rsidRPr="00C33B6A">
              <w:rPr>
                <w:rFonts w:eastAsia="Times New Roman" w:cstheme="minorHAnsi"/>
                <w:b/>
                <w:lang w:eastAsia="en-GB"/>
              </w:rPr>
              <w:t>Medical Care / Hospitals:</w:t>
            </w:r>
          </w:p>
          <w:p w14:paraId="09681F57" w14:textId="77777777" w:rsidR="00C33B6A" w:rsidRPr="00C33B6A" w:rsidRDefault="00C33B6A" w:rsidP="00C33B6A">
            <w:pPr>
              <w:jc w:val="center"/>
              <w:rPr>
                <w:rFonts w:eastAsia="Times New Roman" w:cstheme="minorHAnsi"/>
                <w:lang w:eastAsia="en-GB"/>
              </w:rPr>
            </w:pPr>
          </w:p>
          <w:p w14:paraId="7A86F477" w14:textId="77777777" w:rsidR="00121391" w:rsidRPr="00121391" w:rsidRDefault="00C33B6A" w:rsidP="00C33B6A">
            <w:pPr>
              <w:jc w:val="center"/>
              <w:rPr>
                <w:rFonts w:eastAsia="Times New Roman" w:cstheme="minorHAnsi"/>
                <w:lang w:eastAsia="en-GB"/>
              </w:rPr>
            </w:pPr>
            <w:r w:rsidRPr="00C33B6A">
              <w:rPr>
                <w:rFonts w:eastAsia="Times New Roman" w:cstheme="minorHAnsi"/>
                <w:lang w:eastAsia="en-GB"/>
              </w:rPr>
              <w:t>We can adapt our hotels to provide temporary hospitals facilities. Individual bedrooms or ward facilities by utilisation of our meeting space.</w:t>
            </w:r>
          </w:p>
        </w:tc>
        <w:tc>
          <w:tcPr>
            <w:tcW w:w="4508" w:type="dxa"/>
            <w:shd w:val="clear" w:color="auto" w:fill="BDD6EE" w:themeFill="accent1" w:themeFillTint="66"/>
          </w:tcPr>
          <w:p w14:paraId="265D6B59" w14:textId="77777777" w:rsidR="00C33B6A" w:rsidRPr="00C33B6A" w:rsidRDefault="00C33B6A" w:rsidP="00C33B6A">
            <w:pPr>
              <w:jc w:val="center"/>
              <w:rPr>
                <w:rFonts w:eastAsia="Times New Roman" w:cstheme="minorHAnsi"/>
                <w:b/>
                <w:lang w:eastAsia="en-GB"/>
              </w:rPr>
            </w:pPr>
            <w:r w:rsidRPr="00C33B6A">
              <w:rPr>
                <w:rFonts w:eastAsia="Times New Roman" w:cstheme="minorHAnsi"/>
                <w:b/>
                <w:lang w:eastAsia="en-GB"/>
              </w:rPr>
              <w:t>Working from Home not possible!</w:t>
            </w:r>
          </w:p>
          <w:p w14:paraId="68EC0162" w14:textId="77777777" w:rsidR="00C33B6A" w:rsidRPr="00C33B6A" w:rsidRDefault="00C33B6A" w:rsidP="00C33B6A">
            <w:pPr>
              <w:jc w:val="center"/>
              <w:rPr>
                <w:rFonts w:eastAsia="Times New Roman" w:cstheme="minorHAnsi"/>
                <w:lang w:eastAsia="en-GB"/>
              </w:rPr>
            </w:pPr>
          </w:p>
          <w:p w14:paraId="40FDF474" w14:textId="77777777" w:rsidR="00121391" w:rsidRDefault="00C33B6A" w:rsidP="00C33B6A">
            <w:pPr>
              <w:jc w:val="center"/>
              <w:rPr>
                <w:rFonts w:eastAsia="Times New Roman" w:cstheme="minorHAnsi"/>
                <w:lang w:eastAsia="en-GB"/>
              </w:rPr>
            </w:pPr>
            <w:r w:rsidRPr="00C33B6A">
              <w:rPr>
                <w:rFonts w:eastAsia="Times New Roman" w:cstheme="minorHAnsi"/>
                <w:lang w:eastAsia="en-GB"/>
              </w:rPr>
              <w:t>Flexible workspace available, day let, short or long stays. We can offer an alternative work environment, which can be more productive than working from home. Individual safe &amp; secure rooms, well-equipped allowing privacy and self-isolation.</w:t>
            </w:r>
          </w:p>
        </w:tc>
      </w:tr>
      <w:tr w:rsidR="002757BB" w14:paraId="11B231D5" w14:textId="77777777" w:rsidTr="00C33B6A">
        <w:tc>
          <w:tcPr>
            <w:tcW w:w="4508" w:type="dxa"/>
            <w:shd w:val="clear" w:color="auto" w:fill="BDD6EE" w:themeFill="accent1" w:themeFillTint="66"/>
          </w:tcPr>
          <w:p w14:paraId="010E4228" w14:textId="77777777" w:rsidR="00121391" w:rsidRPr="00121391" w:rsidRDefault="002757BB" w:rsidP="00C33B6A">
            <w:pPr>
              <w:jc w:val="center"/>
              <w:rPr>
                <w:rFonts w:eastAsia="Times New Roman" w:cstheme="minorHAnsi"/>
                <w:lang w:eastAsia="en-GB"/>
              </w:rPr>
            </w:pPr>
            <w:r w:rsidRPr="00121391">
              <w:rPr>
                <w:rFonts w:eastAsia="Times New Roman" w:cstheme="minorHAnsi"/>
                <w:b/>
                <w:lang w:eastAsia="en-GB"/>
              </w:rPr>
              <w:t>Long Stay</w:t>
            </w:r>
          </w:p>
          <w:p w14:paraId="1B0C99BA" w14:textId="77777777" w:rsidR="00121391" w:rsidRDefault="00121391" w:rsidP="00C33B6A">
            <w:pPr>
              <w:jc w:val="center"/>
              <w:rPr>
                <w:rFonts w:eastAsia="Times New Roman" w:cstheme="minorHAnsi"/>
                <w:lang w:eastAsia="en-GB"/>
              </w:rPr>
            </w:pPr>
          </w:p>
          <w:p w14:paraId="4D7239F4" w14:textId="77777777" w:rsidR="002757BB" w:rsidRDefault="00121391" w:rsidP="00C33B6A">
            <w:pPr>
              <w:jc w:val="center"/>
              <w:rPr>
                <w:rFonts w:eastAsia="Times New Roman" w:cstheme="minorHAnsi"/>
                <w:lang w:eastAsia="en-GB"/>
              </w:rPr>
            </w:pPr>
            <w:r>
              <w:t>Country border closure, flights grounded and other transportation not available has resulted in overseas visitors in the UK needing a place to live. Accommodation for long stay with extra amenities in rooms available.</w:t>
            </w:r>
          </w:p>
        </w:tc>
        <w:tc>
          <w:tcPr>
            <w:tcW w:w="4508" w:type="dxa"/>
            <w:shd w:val="clear" w:color="auto" w:fill="BDD6EE" w:themeFill="accent1" w:themeFillTint="66"/>
          </w:tcPr>
          <w:p w14:paraId="322632A0" w14:textId="77777777" w:rsidR="00C33B6A" w:rsidRPr="00C33B6A" w:rsidRDefault="00C33B6A" w:rsidP="00C33B6A">
            <w:pPr>
              <w:jc w:val="center"/>
              <w:rPr>
                <w:rFonts w:eastAsia="Times New Roman" w:cstheme="minorHAnsi"/>
                <w:b/>
                <w:lang w:eastAsia="en-GB"/>
              </w:rPr>
            </w:pPr>
            <w:r w:rsidRPr="00C33B6A">
              <w:rPr>
                <w:rFonts w:eastAsia="Times New Roman" w:cstheme="minorHAnsi"/>
                <w:b/>
                <w:lang w:eastAsia="en-GB"/>
              </w:rPr>
              <w:t>Video Conferencing:</w:t>
            </w:r>
          </w:p>
          <w:p w14:paraId="7E70F259" w14:textId="77777777" w:rsidR="00C33B6A" w:rsidRPr="00C33B6A" w:rsidRDefault="00C33B6A" w:rsidP="00C33B6A">
            <w:pPr>
              <w:jc w:val="center"/>
              <w:rPr>
                <w:rFonts w:eastAsia="Times New Roman" w:cstheme="minorHAnsi"/>
                <w:lang w:eastAsia="en-GB"/>
              </w:rPr>
            </w:pPr>
          </w:p>
          <w:p w14:paraId="4E0E3273" w14:textId="77777777" w:rsidR="002757BB" w:rsidRDefault="00C33B6A" w:rsidP="00C33B6A">
            <w:pPr>
              <w:jc w:val="center"/>
              <w:rPr>
                <w:rFonts w:eastAsia="Times New Roman" w:cstheme="minorHAnsi"/>
                <w:lang w:eastAsia="en-GB"/>
              </w:rPr>
            </w:pPr>
            <w:r w:rsidRPr="00C33B6A">
              <w:rPr>
                <w:rFonts w:eastAsia="Times New Roman" w:cstheme="minorHAnsi"/>
                <w:lang w:eastAsia="en-GB"/>
              </w:rPr>
              <w:t>Secure video link ups and rooms available for use</w:t>
            </w:r>
          </w:p>
        </w:tc>
      </w:tr>
    </w:tbl>
    <w:p w14:paraId="7C2E79DD" w14:textId="77777777" w:rsidR="00C561B7" w:rsidRPr="00C561B7" w:rsidRDefault="00C561B7" w:rsidP="00C33B6A">
      <w:pPr>
        <w:jc w:val="center"/>
        <w:rPr>
          <w:rFonts w:ascii="Calibri" w:hAnsi="Calibri" w:cs="Calibri"/>
          <w:color w:val="000000"/>
          <w:sz w:val="28"/>
          <w:szCs w:val="28"/>
          <w:shd w:val="clear" w:color="auto" w:fill="FFFFFF"/>
        </w:rPr>
      </w:pPr>
      <w:r>
        <w:rPr>
          <w:sz w:val="28"/>
          <w:szCs w:val="28"/>
          <w:u w:val="single"/>
        </w:rPr>
        <w:br/>
      </w:r>
      <w:r w:rsidRPr="00D8297A">
        <w:rPr>
          <w:color w:val="C45911" w:themeColor="accent2" w:themeShade="BF"/>
          <w:sz w:val="28"/>
          <w:szCs w:val="28"/>
          <w:u w:val="single"/>
        </w:rPr>
        <w:t xml:space="preserve">Just </w:t>
      </w:r>
      <w:r w:rsidR="00D8297A" w:rsidRPr="00D8297A">
        <w:rPr>
          <w:color w:val="C45911" w:themeColor="accent2" w:themeShade="BF"/>
          <w:sz w:val="28"/>
          <w:szCs w:val="28"/>
          <w:u w:val="single"/>
        </w:rPr>
        <w:t xml:space="preserve">let </w:t>
      </w:r>
      <w:r w:rsidR="00C33B6A" w:rsidRPr="00D8297A">
        <w:rPr>
          <w:color w:val="C45911" w:themeColor="accent2" w:themeShade="BF"/>
          <w:sz w:val="28"/>
          <w:szCs w:val="28"/>
          <w:u w:val="single"/>
        </w:rPr>
        <w:t>us</w:t>
      </w:r>
      <w:r w:rsidRPr="00D8297A">
        <w:rPr>
          <w:color w:val="C45911" w:themeColor="accent2" w:themeShade="BF"/>
          <w:sz w:val="28"/>
          <w:szCs w:val="28"/>
          <w:u w:val="single"/>
        </w:rPr>
        <w:t xml:space="preserve"> know what you need</w:t>
      </w:r>
    </w:p>
    <w:p w14:paraId="1E060A0D" w14:textId="77777777" w:rsidR="00384B7C" w:rsidRDefault="00384B7C" w:rsidP="00C33B6A">
      <w:pPr>
        <w:jc w:val="center"/>
        <w:rPr>
          <w:rFonts w:ascii="Arial" w:eastAsiaTheme="minorEastAsia" w:hAnsi="Arial" w:cs="Arial"/>
          <w:b/>
          <w:bCs/>
          <w:noProof/>
          <w:color w:val="404040"/>
          <w:sz w:val="20"/>
          <w:szCs w:val="20"/>
          <w:lang w:val="en-IE" w:eastAsia="en-IE"/>
        </w:rPr>
      </w:pPr>
      <w:r>
        <w:rPr>
          <w:rFonts w:ascii="Arial" w:eastAsiaTheme="minorEastAsia" w:hAnsi="Arial" w:cs="Arial"/>
          <w:b/>
          <w:bCs/>
          <w:noProof/>
          <w:color w:val="9A0000"/>
          <w:sz w:val="20"/>
          <w:szCs w:val="20"/>
          <w:lang w:val="en-US" w:eastAsia="en-IE"/>
        </w:rPr>
        <w:t>Craig Wilson</w:t>
      </w:r>
      <w:r w:rsidR="00C561B7">
        <w:rPr>
          <w:rFonts w:ascii="Arial" w:eastAsiaTheme="minorEastAsia" w:hAnsi="Arial" w:cs="Arial"/>
          <w:b/>
          <w:bCs/>
          <w:noProof/>
          <w:color w:val="9A0000"/>
          <w:sz w:val="20"/>
          <w:szCs w:val="20"/>
          <w:lang w:val="en-US" w:eastAsia="en-IE"/>
        </w:rPr>
        <w:br/>
      </w:r>
      <w:r>
        <w:rPr>
          <w:rFonts w:ascii="Arial" w:eastAsiaTheme="minorEastAsia" w:hAnsi="Arial" w:cs="Arial"/>
          <w:b/>
          <w:bCs/>
          <w:noProof/>
          <w:color w:val="404040"/>
          <w:sz w:val="20"/>
          <w:szCs w:val="20"/>
          <w:lang w:val="en-IE" w:eastAsia="en-IE"/>
        </w:rPr>
        <w:t>Director of Sales</w:t>
      </w:r>
    </w:p>
    <w:p w14:paraId="68BC4473" w14:textId="77777777" w:rsidR="00384B7C" w:rsidRDefault="00B9182B" w:rsidP="00C33B6A">
      <w:pPr>
        <w:jc w:val="center"/>
        <w:rPr>
          <w:rFonts w:ascii="Arial" w:eastAsiaTheme="minorEastAsia" w:hAnsi="Arial" w:cs="Arial"/>
          <w:b/>
          <w:bCs/>
          <w:noProof/>
          <w:color w:val="404040"/>
          <w:sz w:val="20"/>
          <w:szCs w:val="20"/>
          <w:lang w:val="en-IE" w:eastAsia="en-IE"/>
        </w:rPr>
      </w:pPr>
      <w:hyperlink r:id="rId5" w:history="1">
        <w:r w:rsidR="00384B7C" w:rsidRPr="00E81596">
          <w:rPr>
            <w:rStyle w:val="Hyperlink"/>
            <w:rFonts w:ascii="Arial" w:eastAsiaTheme="minorEastAsia" w:hAnsi="Arial" w:cs="Arial"/>
            <w:b/>
            <w:bCs/>
            <w:noProof/>
            <w:sz w:val="20"/>
            <w:szCs w:val="20"/>
            <w:lang w:val="en-IE" w:eastAsia="en-IE"/>
          </w:rPr>
          <w:t>Craig_Wilson@jurysinns.com</w:t>
        </w:r>
      </w:hyperlink>
    </w:p>
    <w:p w14:paraId="199AE4AB" w14:textId="77777777" w:rsidR="00384B7C" w:rsidRDefault="00384B7C" w:rsidP="00C33B6A">
      <w:pPr>
        <w:jc w:val="center"/>
        <w:rPr>
          <w:rFonts w:ascii="Arial" w:eastAsiaTheme="minorEastAsia" w:hAnsi="Arial" w:cs="Arial"/>
          <w:b/>
          <w:bCs/>
          <w:noProof/>
          <w:color w:val="404040"/>
          <w:sz w:val="20"/>
          <w:szCs w:val="20"/>
          <w:lang w:val="en-IE" w:eastAsia="en-IE"/>
        </w:rPr>
      </w:pPr>
      <w:r>
        <w:rPr>
          <w:rFonts w:ascii="Arial" w:eastAsiaTheme="minorEastAsia" w:hAnsi="Arial" w:cs="Arial"/>
          <w:b/>
          <w:bCs/>
          <w:noProof/>
          <w:color w:val="404040"/>
          <w:sz w:val="20"/>
          <w:szCs w:val="20"/>
          <w:lang w:val="en-IE" w:eastAsia="en-IE"/>
        </w:rPr>
        <w:t>07976172248</w:t>
      </w:r>
    </w:p>
    <w:p w14:paraId="66433562" w14:textId="77777777" w:rsidR="00384B7C" w:rsidRDefault="00384B7C" w:rsidP="00C33B6A">
      <w:pPr>
        <w:jc w:val="center"/>
        <w:rPr>
          <w:rFonts w:ascii="Arial" w:eastAsiaTheme="minorEastAsia" w:hAnsi="Arial" w:cs="Arial"/>
          <w:b/>
          <w:bCs/>
          <w:noProof/>
          <w:color w:val="C00000"/>
          <w:sz w:val="20"/>
          <w:szCs w:val="20"/>
          <w:lang w:val="en-IE" w:eastAsia="en-IE"/>
        </w:rPr>
      </w:pPr>
    </w:p>
    <w:p w14:paraId="3B63D275" w14:textId="77777777" w:rsidR="00384B7C" w:rsidRDefault="00384B7C" w:rsidP="00C33B6A">
      <w:pPr>
        <w:jc w:val="center"/>
        <w:rPr>
          <w:rFonts w:ascii="Arial" w:eastAsiaTheme="minorEastAsia" w:hAnsi="Arial" w:cs="Arial"/>
          <w:b/>
          <w:bCs/>
          <w:noProof/>
          <w:color w:val="C00000"/>
          <w:sz w:val="20"/>
          <w:szCs w:val="20"/>
          <w:lang w:val="en-IE" w:eastAsia="en-IE"/>
        </w:rPr>
      </w:pPr>
      <w:r w:rsidRPr="00384B7C">
        <w:rPr>
          <w:rFonts w:ascii="Arial" w:eastAsiaTheme="minorEastAsia" w:hAnsi="Arial" w:cs="Arial"/>
          <w:b/>
          <w:bCs/>
          <w:noProof/>
          <w:color w:val="C00000"/>
          <w:sz w:val="20"/>
          <w:szCs w:val="20"/>
          <w:lang w:val="en-IE" w:eastAsia="en-IE"/>
        </w:rPr>
        <w:lastRenderedPageBreak/>
        <w:t>Thomas Mcvay</w:t>
      </w:r>
    </w:p>
    <w:p w14:paraId="7F8DB4E2" w14:textId="77777777" w:rsidR="00384B7C" w:rsidRDefault="00384B7C" w:rsidP="00C33B6A">
      <w:pPr>
        <w:jc w:val="center"/>
        <w:rPr>
          <w:rFonts w:ascii="Arial" w:eastAsiaTheme="minorEastAsia" w:hAnsi="Arial" w:cs="Arial"/>
          <w:b/>
          <w:bCs/>
          <w:noProof/>
          <w:color w:val="404040"/>
          <w:sz w:val="20"/>
          <w:szCs w:val="20"/>
          <w:lang w:val="en-IE" w:eastAsia="en-IE"/>
        </w:rPr>
      </w:pPr>
      <w:r>
        <w:rPr>
          <w:rFonts w:ascii="Arial" w:eastAsiaTheme="minorEastAsia" w:hAnsi="Arial" w:cs="Arial"/>
          <w:b/>
          <w:bCs/>
          <w:noProof/>
          <w:color w:val="404040"/>
          <w:sz w:val="20"/>
          <w:szCs w:val="20"/>
          <w:lang w:val="en-IE" w:eastAsia="en-IE"/>
        </w:rPr>
        <w:t>Cluster Sales Executive</w:t>
      </w:r>
    </w:p>
    <w:p w14:paraId="7A612EE5" w14:textId="77777777" w:rsidR="00384B7C" w:rsidRDefault="00B9182B" w:rsidP="00C33B6A">
      <w:pPr>
        <w:jc w:val="center"/>
        <w:rPr>
          <w:rFonts w:ascii="Arial" w:eastAsiaTheme="minorEastAsia" w:hAnsi="Arial" w:cs="Arial"/>
          <w:b/>
          <w:bCs/>
          <w:noProof/>
          <w:color w:val="404040"/>
          <w:sz w:val="20"/>
          <w:szCs w:val="20"/>
          <w:lang w:val="en-IE" w:eastAsia="en-IE"/>
        </w:rPr>
      </w:pPr>
      <w:hyperlink r:id="rId6" w:history="1">
        <w:r w:rsidR="00384B7C" w:rsidRPr="00E81596">
          <w:rPr>
            <w:rStyle w:val="Hyperlink"/>
            <w:rFonts w:ascii="Arial" w:eastAsiaTheme="minorEastAsia" w:hAnsi="Arial" w:cs="Arial"/>
            <w:b/>
            <w:bCs/>
            <w:noProof/>
            <w:sz w:val="20"/>
            <w:szCs w:val="20"/>
            <w:lang w:val="en-IE" w:eastAsia="en-IE"/>
          </w:rPr>
          <w:t>Thomas_Mcvay@leonardohotels.co.uk</w:t>
        </w:r>
      </w:hyperlink>
    </w:p>
    <w:p w14:paraId="7D50FD80" w14:textId="77777777" w:rsidR="00384B7C" w:rsidRDefault="00384B7C" w:rsidP="00C33B6A">
      <w:pPr>
        <w:jc w:val="center"/>
        <w:rPr>
          <w:rFonts w:ascii="Arial" w:eastAsiaTheme="minorEastAsia" w:hAnsi="Arial" w:cs="Arial"/>
          <w:b/>
          <w:bCs/>
          <w:noProof/>
          <w:color w:val="404040"/>
          <w:sz w:val="20"/>
          <w:szCs w:val="20"/>
          <w:lang w:val="en-IE" w:eastAsia="en-IE"/>
        </w:rPr>
      </w:pPr>
      <w:r>
        <w:rPr>
          <w:rFonts w:ascii="Arial" w:eastAsiaTheme="minorEastAsia" w:hAnsi="Arial" w:cs="Arial"/>
          <w:b/>
          <w:bCs/>
          <w:noProof/>
          <w:color w:val="404040"/>
          <w:sz w:val="20"/>
          <w:szCs w:val="20"/>
          <w:lang w:val="en-IE" w:eastAsia="en-IE"/>
        </w:rPr>
        <w:t>07879657444</w:t>
      </w:r>
    </w:p>
    <w:p w14:paraId="271A1083" w14:textId="77777777" w:rsidR="00C33B6A" w:rsidRDefault="00C561B7" w:rsidP="00C33B6A">
      <w:pPr>
        <w:jc w:val="center"/>
        <w:rPr>
          <w:rFonts w:ascii="Arial" w:eastAsiaTheme="minorEastAsia" w:hAnsi="Arial" w:cs="Arial"/>
          <w:noProof/>
          <w:color w:val="262626"/>
          <w:sz w:val="20"/>
          <w:szCs w:val="20"/>
          <w:lang w:eastAsia="en-IE"/>
        </w:rPr>
      </w:pPr>
      <w:r>
        <w:rPr>
          <w:rFonts w:ascii="Arial" w:eastAsiaTheme="minorEastAsia" w:hAnsi="Arial" w:cs="Arial"/>
          <w:b/>
          <w:bCs/>
          <w:noProof/>
          <w:color w:val="404040"/>
          <w:sz w:val="20"/>
          <w:szCs w:val="20"/>
          <w:lang w:val="en-IE" w:eastAsia="en-IE"/>
        </w:rPr>
        <w:br/>
      </w:r>
      <w:r>
        <w:rPr>
          <w:rFonts w:ascii="Arial" w:eastAsiaTheme="minorEastAsia" w:hAnsi="Arial" w:cs="Arial"/>
          <w:noProof/>
          <w:color w:val="262626"/>
          <w:sz w:val="20"/>
          <w:szCs w:val="20"/>
          <w:lang w:eastAsia="en-IE"/>
        </w:rPr>
        <w:t>Jurys Inn &amp; Leonardo Hotels UK and Ireland</w:t>
      </w:r>
      <w:r w:rsidR="00C33B6A">
        <w:rPr>
          <w:rFonts w:ascii="Arial" w:eastAsiaTheme="minorEastAsia" w:hAnsi="Arial" w:cs="Arial"/>
          <w:noProof/>
          <w:color w:val="262626"/>
          <w:sz w:val="20"/>
          <w:szCs w:val="20"/>
          <w:lang w:eastAsia="en-IE"/>
        </w:rPr>
        <w:br/>
      </w:r>
      <w:r>
        <w:rPr>
          <w:rFonts w:ascii="Arial" w:eastAsiaTheme="minorEastAsia" w:hAnsi="Arial" w:cs="Arial"/>
          <w:noProof/>
          <w:color w:val="262626"/>
          <w:sz w:val="20"/>
          <w:szCs w:val="20"/>
          <w:lang w:eastAsia="en-IE"/>
        </w:rPr>
        <w:t xml:space="preserve">UK Head Office, Jurys Inn Watford, 31-35 Clarendon Road, Watford, Hertfordshire, WD17 1JA </w:t>
      </w:r>
      <w:r w:rsidR="00C33B6A">
        <w:rPr>
          <w:rFonts w:ascii="Arial" w:eastAsiaTheme="minorEastAsia" w:hAnsi="Arial" w:cs="Arial"/>
          <w:noProof/>
          <w:color w:val="262626"/>
          <w:sz w:val="20"/>
          <w:szCs w:val="20"/>
          <w:lang w:eastAsia="en-IE"/>
        </w:rPr>
        <w:br/>
      </w:r>
      <w:hyperlink r:id="rId7" w:history="1">
        <w:r w:rsidR="00C33B6A">
          <w:rPr>
            <w:rStyle w:val="Hyperlink"/>
          </w:rPr>
          <w:t>https://www.jurysinns.com/hotels</w:t>
        </w:r>
      </w:hyperlink>
      <w:r w:rsidR="00C33B6A">
        <w:t xml:space="preserve"> </w:t>
      </w:r>
    </w:p>
    <w:p w14:paraId="2DF8328E" w14:textId="77777777" w:rsidR="00B65B7E" w:rsidRPr="00C33B6A" w:rsidRDefault="00C561B7" w:rsidP="00C33B6A">
      <w:pPr>
        <w:jc w:val="center"/>
        <w:rPr>
          <w:sz w:val="40"/>
          <w:szCs w:val="40"/>
          <w:u w:val="single"/>
        </w:rPr>
      </w:pPr>
      <w:r>
        <w:rPr>
          <w:rFonts w:ascii="Arial" w:eastAsiaTheme="minorEastAsia" w:hAnsi="Arial" w:cs="Arial"/>
          <w:noProof/>
          <w:color w:val="262626"/>
          <w:sz w:val="20"/>
          <w:szCs w:val="20"/>
          <w:lang w:eastAsia="en-IE"/>
        </w:rPr>
        <w:br/>
      </w:r>
      <w:r w:rsidR="00FC0DFD" w:rsidRPr="00C33B6A">
        <w:rPr>
          <w:sz w:val="40"/>
          <w:szCs w:val="40"/>
          <w:u w:val="single"/>
        </w:rPr>
        <w:t xml:space="preserve">43 UK Hotels in </w:t>
      </w:r>
      <w:r w:rsidR="000561F9" w:rsidRPr="00C33B6A">
        <w:rPr>
          <w:sz w:val="40"/>
          <w:szCs w:val="40"/>
          <w:u w:val="single"/>
        </w:rPr>
        <w:t xml:space="preserve">every major </w:t>
      </w:r>
      <w:r w:rsidR="00C33B6A">
        <w:rPr>
          <w:sz w:val="40"/>
          <w:szCs w:val="40"/>
          <w:u w:val="single"/>
        </w:rPr>
        <w:t xml:space="preserve">UK </w:t>
      </w:r>
      <w:r w:rsidR="000561F9" w:rsidRPr="00C33B6A">
        <w:rPr>
          <w:sz w:val="40"/>
          <w:szCs w:val="40"/>
          <w:u w:val="single"/>
        </w:rPr>
        <w:t>city centre location.</w:t>
      </w:r>
    </w:p>
    <w:p w14:paraId="25B83792" w14:textId="77777777" w:rsidR="00FC0DFD" w:rsidRDefault="000561F9" w:rsidP="00C33B6A">
      <w:pPr>
        <w:jc w:val="center"/>
        <w:rPr>
          <w:u w:val="single"/>
        </w:rPr>
      </w:pPr>
      <w:r>
        <w:rPr>
          <w:noProof/>
          <w:lang w:eastAsia="en-GB"/>
        </w:rPr>
        <w:drawing>
          <wp:inline distT="0" distB="0" distL="0" distR="0" wp14:anchorId="5A514B8D" wp14:editId="7BCC36E9">
            <wp:extent cx="3352800" cy="5300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52800" cy="5300870"/>
                    </a:xfrm>
                    <a:prstGeom prst="rect">
                      <a:avLst/>
                    </a:prstGeom>
                  </pic:spPr>
                </pic:pic>
              </a:graphicData>
            </a:graphic>
          </wp:inline>
        </w:drawing>
      </w:r>
    </w:p>
    <w:p w14:paraId="2738A88B" w14:textId="77777777" w:rsidR="00C33B6A" w:rsidRPr="00C33B6A" w:rsidRDefault="00C33B6A" w:rsidP="00C33B6A">
      <w:pPr>
        <w:jc w:val="center"/>
        <w:rPr>
          <w:b/>
          <w:sz w:val="20"/>
          <w:szCs w:val="20"/>
          <w:u w:val="single"/>
        </w:rPr>
      </w:pPr>
      <w:r w:rsidRPr="00C33B6A">
        <w:rPr>
          <w:b/>
          <w:sz w:val="20"/>
          <w:szCs w:val="20"/>
          <w:u w:val="single"/>
        </w:rPr>
        <w:t>Safety is our priority</w:t>
      </w:r>
    </w:p>
    <w:p w14:paraId="43A6A16E" w14:textId="77777777" w:rsidR="00C33B6A" w:rsidRPr="00C33B6A" w:rsidRDefault="00C33B6A" w:rsidP="00C33B6A">
      <w:pPr>
        <w:jc w:val="center"/>
        <w:rPr>
          <w:sz w:val="20"/>
          <w:szCs w:val="20"/>
        </w:rPr>
      </w:pPr>
      <w:r w:rsidRPr="00C33B6A">
        <w:rPr>
          <w:sz w:val="20"/>
          <w:szCs w:val="20"/>
        </w:rPr>
        <w:t>At Jurys Inn and Leonardo Hotels, our priority as always is the health and well-being of all our teams, their families and our guests. We are closely monitoring and reviewing the advice issued by national health organisations, as well as the World Health Organisation and we are taking all appropriate actions and precautionary measures within our hotels and across all of our operating offices.</w:t>
      </w:r>
    </w:p>
    <w:p w14:paraId="6A8BD6FE" w14:textId="77777777" w:rsidR="00C33B6A" w:rsidRPr="00C33B6A" w:rsidRDefault="00C33B6A" w:rsidP="00C33B6A">
      <w:pPr>
        <w:jc w:val="center"/>
        <w:rPr>
          <w:sz w:val="20"/>
          <w:szCs w:val="20"/>
          <w:u w:val="single"/>
        </w:rPr>
      </w:pPr>
      <w:r w:rsidRPr="00C33B6A">
        <w:rPr>
          <w:sz w:val="20"/>
          <w:szCs w:val="20"/>
          <w:u w:val="single"/>
        </w:rPr>
        <w:lastRenderedPageBreak/>
        <w:t>These steps include:</w:t>
      </w:r>
    </w:p>
    <w:p w14:paraId="11C3CCE8" w14:textId="77777777" w:rsidR="00C33B6A" w:rsidRPr="00C33B6A" w:rsidRDefault="00C33B6A" w:rsidP="00C33B6A">
      <w:pPr>
        <w:jc w:val="center"/>
        <w:rPr>
          <w:sz w:val="20"/>
          <w:szCs w:val="20"/>
        </w:rPr>
      </w:pPr>
      <w:r w:rsidRPr="00C33B6A">
        <w:rPr>
          <w:sz w:val="20"/>
          <w:szCs w:val="20"/>
        </w:rPr>
        <w:t>Along with our usual cleaning protocols, deep cleaning is taking place daily across all hotels.</w:t>
      </w:r>
    </w:p>
    <w:p w14:paraId="1F9892B6" w14:textId="77777777" w:rsidR="00C33B6A" w:rsidRPr="00C33B6A" w:rsidRDefault="00C33B6A" w:rsidP="00C33B6A">
      <w:pPr>
        <w:jc w:val="center"/>
        <w:rPr>
          <w:sz w:val="20"/>
          <w:szCs w:val="20"/>
        </w:rPr>
      </w:pPr>
      <w:r w:rsidRPr="00C33B6A">
        <w:rPr>
          <w:sz w:val="20"/>
          <w:szCs w:val="20"/>
        </w:rPr>
        <w:t>Hand sanitisers have been installed in various locations in our hotels along with information reiterating the steps to reduce spread including best handwashing practice.</w:t>
      </w:r>
    </w:p>
    <w:p w14:paraId="3B410CF6" w14:textId="77777777" w:rsidR="00C33B6A" w:rsidRPr="00C33B6A" w:rsidRDefault="00C33B6A" w:rsidP="00C33B6A">
      <w:pPr>
        <w:jc w:val="center"/>
        <w:rPr>
          <w:sz w:val="20"/>
          <w:szCs w:val="20"/>
        </w:rPr>
      </w:pPr>
      <w:r w:rsidRPr="00C33B6A">
        <w:rPr>
          <w:sz w:val="20"/>
          <w:szCs w:val="20"/>
        </w:rPr>
        <w:t>We also conducted thorough briefings of all our customer-facing teams to ensure they are aware of the key steps to follow to help prevent the spread of Covid-19.</w:t>
      </w:r>
    </w:p>
    <w:p w14:paraId="499AFFB9" w14:textId="77777777" w:rsidR="00FC0DFD" w:rsidRPr="00C33B6A" w:rsidRDefault="00C33B6A" w:rsidP="00C33B6A">
      <w:pPr>
        <w:jc w:val="center"/>
        <w:rPr>
          <w:sz w:val="20"/>
          <w:szCs w:val="20"/>
          <w:u w:val="single"/>
        </w:rPr>
      </w:pPr>
      <w:r w:rsidRPr="00C33B6A">
        <w:rPr>
          <w:sz w:val="20"/>
          <w:szCs w:val="20"/>
        </w:rPr>
        <w:t>In addition, we have developed and regularly test our planning protocols to make sure we are fully ready to deal with a number of scenarios and risks that may arise, and which will allow us respond quickly if required.</w:t>
      </w:r>
    </w:p>
    <w:sectPr w:rsidR="00FC0DFD" w:rsidRPr="00C33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02A2"/>
    <w:multiLevelType w:val="hybridMultilevel"/>
    <w:tmpl w:val="8CC60CBA"/>
    <w:lvl w:ilvl="0" w:tplc="DAAA31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70EEE"/>
    <w:multiLevelType w:val="hybridMultilevel"/>
    <w:tmpl w:val="DE24B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E7A78"/>
    <w:multiLevelType w:val="hybridMultilevel"/>
    <w:tmpl w:val="49E8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A2618"/>
    <w:multiLevelType w:val="hybridMultilevel"/>
    <w:tmpl w:val="60365F0C"/>
    <w:lvl w:ilvl="0" w:tplc="DAAA31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94EF1"/>
    <w:multiLevelType w:val="hybridMultilevel"/>
    <w:tmpl w:val="8386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548D0"/>
    <w:multiLevelType w:val="hybridMultilevel"/>
    <w:tmpl w:val="D7D47B5E"/>
    <w:lvl w:ilvl="0" w:tplc="DAAA31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31"/>
    <w:rsid w:val="000561F9"/>
    <w:rsid w:val="00095D43"/>
    <w:rsid w:val="000B2B24"/>
    <w:rsid w:val="00121391"/>
    <w:rsid w:val="002757BB"/>
    <w:rsid w:val="00384B7C"/>
    <w:rsid w:val="005D73D1"/>
    <w:rsid w:val="009879FE"/>
    <w:rsid w:val="00AE10BC"/>
    <w:rsid w:val="00B333C4"/>
    <w:rsid w:val="00B65B7E"/>
    <w:rsid w:val="00B9182B"/>
    <w:rsid w:val="00BF657C"/>
    <w:rsid w:val="00C33B6A"/>
    <w:rsid w:val="00C561B7"/>
    <w:rsid w:val="00D335B7"/>
    <w:rsid w:val="00D8297A"/>
    <w:rsid w:val="00DE2FB0"/>
    <w:rsid w:val="00DF44B0"/>
    <w:rsid w:val="00DF6ADD"/>
    <w:rsid w:val="00EA4F1F"/>
    <w:rsid w:val="00F05131"/>
    <w:rsid w:val="00F13AE0"/>
    <w:rsid w:val="00F5049E"/>
    <w:rsid w:val="00FC0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9407"/>
  <w15:chartTrackingRefBased/>
  <w15:docId w15:val="{1542B7D7-8FBE-4AF4-BD02-6674340B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B7E"/>
    <w:pPr>
      <w:ind w:left="720"/>
      <w:contextualSpacing/>
    </w:pPr>
  </w:style>
  <w:style w:type="paragraph" w:styleId="NormalWeb">
    <w:name w:val="Normal (Web)"/>
    <w:basedOn w:val="Normal"/>
    <w:uiPriority w:val="99"/>
    <w:semiHidden/>
    <w:unhideWhenUsed/>
    <w:rsid w:val="00B65B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5B7E"/>
    <w:rPr>
      <w:color w:val="0000FF"/>
      <w:u w:val="single"/>
    </w:rPr>
  </w:style>
  <w:style w:type="table" w:styleId="TableGrid">
    <w:name w:val="Table Grid"/>
    <w:basedOn w:val="TableNormal"/>
    <w:uiPriority w:val="39"/>
    <w:rsid w:val="00FC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309">
      <w:bodyDiv w:val="1"/>
      <w:marLeft w:val="0"/>
      <w:marRight w:val="0"/>
      <w:marTop w:val="0"/>
      <w:marBottom w:val="0"/>
      <w:divBdr>
        <w:top w:val="none" w:sz="0" w:space="0" w:color="auto"/>
        <w:left w:val="none" w:sz="0" w:space="0" w:color="auto"/>
        <w:bottom w:val="none" w:sz="0" w:space="0" w:color="auto"/>
        <w:right w:val="none" w:sz="0" w:space="0" w:color="auto"/>
      </w:divBdr>
    </w:div>
    <w:div w:id="724110403">
      <w:bodyDiv w:val="1"/>
      <w:marLeft w:val="0"/>
      <w:marRight w:val="0"/>
      <w:marTop w:val="0"/>
      <w:marBottom w:val="0"/>
      <w:divBdr>
        <w:top w:val="none" w:sz="0" w:space="0" w:color="auto"/>
        <w:left w:val="none" w:sz="0" w:space="0" w:color="auto"/>
        <w:bottom w:val="none" w:sz="0" w:space="0" w:color="auto"/>
        <w:right w:val="none" w:sz="0" w:space="0" w:color="auto"/>
      </w:divBdr>
    </w:div>
    <w:div w:id="880558113">
      <w:bodyDiv w:val="1"/>
      <w:marLeft w:val="0"/>
      <w:marRight w:val="0"/>
      <w:marTop w:val="0"/>
      <w:marBottom w:val="0"/>
      <w:divBdr>
        <w:top w:val="none" w:sz="0" w:space="0" w:color="auto"/>
        <w:left w:val="none" w:sz="0" w:space="0" w:color="auto"/>
        <w:bottom w:val="none" w:sz="0" w:space="0" w:color="auto"/>
        <w:right w:val="none" w:sz="0" w:space="0" w:color="auto"/>
      </w:divBdr>
    </w:div>
    <w:div w:id="1021860537">
      <w:bodyDiv w:val="1"/>
      <w:marLeft w:val="0"/>
      <w:marRight w:val="0"/>
      <w:marTop w:val="0"/>
      <w:marBottom w:val="0"/>
      <w:divBdr>
        <w:top w:val="none" w:sz="0" w:space="0" w:color="auto"/>
        <w:left w:val="none" w:sz="0" w:space="0" w:color="auto"/>
        <w:bottom w:val="none" w:sz="0" w:space="0" w:color="auto"/>
        <w:right w:val="none" w:sz="0" w:space="0" w:color="auto"/>
      </w:divBdr>
    </w:div>
    <w:div w:id="1741100043">
      <w:bodyDiv w:val="1"/>
      <w:marLeft w:val="0"/>
      <w:marRight w:val="0"/>
      <w:marTop w:val="0"/>
      <w:marBottom w:val="0"/>
      <w:divBdr>
        <w:top w:val="none" w:sz="0" w:space="0" w:color="auto"/>
        <w:left w:val="none" w:sz="0" w:space="0" w:color="auto"/>
        <w:bottom w:val="none" w:sz="0" w:space="0" w:color="auto"/>
        <w:right w:val="none" w:sz="0" w:space="0" w:color="auto"/>
      </w:divBdr>
      <w:divsChild>
        <w:div w:id="1089699551">
          <w:marLeft w:val="0"/>
          <w:marRight w:val="0"/>
          <w:marTop w:val="75"/>
          <w:marBottom w:val="75"/>
          <w:divBdr>
            <w:top w:val="none" w:sz="0" w:space="0" w:color="auto"/>
            <w:left w:val="none" w:sz="0" w:space="0" w:color="auto"/>
            <w:bottom w:val="none" w:sz="0" w:space="0" w:color="auto"/>
            <w:right w:val="none" w:sz="0" w:space="0" w:color="auto"/>
          </w:divBdr>
        </w:div>
        <w:div w:id="1403259638">
          <w:marLeft w:val="0"/>
          <w:marRight w:val="0"/>
          <w:marTop w:val="75"/>
          <w:marBottom w:val="75"/>
          <w:divBdr>
            <w:top w:val="none" w:sz="0" w:space="0" w:color="auto"/>
            <w:left w:val="none" w:sz="0" w:space="0" w:color="auto"/>
            <w:bottom w:val="none" w:sz="0" w:space="0" w:color="auto"/>
            <w:right w:val="none" w:sz="0" w:space="0" w:color="auto"/>
          </w:divBdr>
        </w:div>
        <w:div w:id="899827102">
          <w:marLeft w:val="0"/>
          <w:marRight w:val="0"/>
          <w:marTop w:val="75"/>
          <w:marBottom w:val="75"/>
          <w:divBdr>
            <w:top w:val="none" w:sz="0" w:space="0" w:color="auto"/>
            <w:left w:val="none" w:sz="0" w:space="0" w:color="auto"/>
            <w:bottom w:val="none" w:sz="0" w:space="0" w:color="auto"/>
            <w:right w:val="none" w:sz="0" w:space="0" w:color="auto"/>
          </w:divBdr>
        </w:div>
        <w:div w:id="2013220288">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jurysinns.com/hot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_Mcvay@leonardohotels.co.uk" TargetMode="External"/><Relationship Id="rId5" Type="http://schemas.openxmlformats.org/officeDocument/2006/relationships/hyperlink" Target="mailto:Craig_Wilson@jurysinn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2995</Characters>
  <Application>Microsoft Office Word</Application>
  <DocSecurity>4</DocSecurity>
  <Lines>59</Lines>
  <Paragraphs>25</Paragraphs>
  <ScaleCrop>false</ScaleCrop>
  <HeadingPairs>
    <vt:vector size="2" baseType="variant">
      <vt:variant>
        <vt:lpstr>Title</vt:lpstr>
      </vt:variant>
      <vt:variant>
        <vt:i4>1</vt:i4>
      </vt:variant>
    </vt:vector>
  </HeadingPairs>
  <TitlesOfParts>
    <vt:vector size="1" baseType="lpstr">
      <vt:lpstr/>
    </vt:vector>
  </TitlesOfParts>
  <Company>Jurys Inns</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Bannerman</dc:creator>
  <cp:keywords/>
  <dc:description/>
  <cp:lastModifiedBy>Gary Dumbarton</cp:lastModifiedBy>
  <cp:revision>2</cp:revision>
  <dcterms:created xsi:type="dcterms:W3CDTF">2020-03-20T14:07:00Z</dcterms:created>
  <dcterms:modified xsi:type="dcterms:W3CDTF">2020-03-20T14:07:00Z</dcterms:modified>
</cp:coreProperties>
</file>